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DD4" w:rsidRPr="00A676A8" w:rsidRDefault="00A80D00">
      <w:pPr>
        <w:spacing w:line="360" w:lineRule="auto"/>
        <w:jc w:val="center"/>
        <w:rPr>
          <w:rFonts w:asciiTheme="minorEastAsia" w:eastAsiaTheme="minorEastAsia" w:hAnsiTheme="minorEastAsia"/>
        </w:rPr>
      </w:pPr>
      <w:r w:rsidRPr="00A676A8">
        <w:rPr>
          <w:rFonts w:asciiTheme="minorEastAsia" w:eastAsiaTheme="minorEastAsia" w:hAnsiTheme="minorEastAsia" w:hint="eastAsia"/>
        </w:rPr>
        <w:t>证券代码：002372                        证券简称：伟星新材</w:t>
      </w:r>
    </w:p>
    <w:p w:rsidR="00436DD4" w:rsidRPr="00A676A8" w:rsidRDefault="00A80D00">
      <w:pPr>
        <w:spacing w:line="360" w:lineRule="auto"/>
        <w:jc w:val="center"/>
        <w:rPr>
          <w:rFonts w:asciiTheme="minorEastAsia" w:eastAsiaTheme="minorEastAsia" w:hAnsiTheme="minorEastAsia" w:cs="宋体"/>
          <w:b/>
          <w:bCs/>
          <w:iCs/>
          <w:sz w:val="32"/>
          <w:szCs w:val="32"/>
        </w:rPr>
      </w:pPr>
      <w:r w:rsidRPr="00A676A8">
        <w:rPr>
          <w:rFonts w:asciiTheme="minorEastAsia" w:eastAsiaTheme="minorEastAsia" w:hAnsiTheme="minorEastAsia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436DD4" w:rsidRPr="00A676A8" w:rsidRDefault="00A80D00">
      <w:pPr>
        <w:spacing w:line="360" w:lineRule="auto"/>
        <w:jc w:val="right"/>
        <w:rPr>
          <w:rFonts w:asciiTheme="minorEastAsia" w:eastAsiaTheme="minorEastAsia" w:hAnsiTheme="minorEastAsia" w:cs="宋体"/>
          <w:bCs/>
          <w:iCs/>
          <w:szCs w:val="21"/>
        </w:rPr>
      </w:pPr>
      <w:r w:rsidRPr="00A676A8">
        <w:rPr>
          <w:rFonts w:asciiTheme="minorEastAsia" w:eastAsiaTheme="minorEastAsia" w:hAnsiTheme="minorEastAsia" w:cs="宋体" w:hint="eastAsia"/>
          <w:bCs/>
          <w:iCs/>
          <w:sz w:val="24"/>
        </w:rPr>
        <w:t xml:space="preserve">                    </w:t>
      </w:r>
      <w:r w:rsidRPr="00A676A8">
        <w:rPr>
          <w:rFonts w:asciiTheme="minorEastAsia" w:eastAsiaTheme="minorEastAsia" w:hAnsiTheme="minorEastAsia" w:cs="宋体" w:hint="eastAsia"/>
          <w:bCs/>
          <w:iCs/>
          <w:szCs w:val="21"/>
        </w:rPr>
        <w:t xml:space="preserve"> 编号：2019-025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0"/>
        <w:gridCol w:w="7740"/>
      </w:tblGrid>
      <w:tr w:rsidR="00436DD4" w:rsidRPr="00A676A8">
        <w:trPr>
          <w:trHeight w:val="12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D4" w:rsidRPr="00A676A8" w:rsidRDefault="00436DD4">
            <w:pPr>
              <w:spacing w:line="360" w:lineRule="auto"/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</w:p>
          <w:p w:rsidR="00436DD4" w:rsidRPr="00A676A8" w:rsidRDefault="00A80D00">
            <w:pPr>
              <w:spacing w:line="360" w:lineRule="auto"/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  <w:r w:rsidRPr="00A676A8">
              <w:rPr>
                <w:rFonts w:asciiTheme="minorEastAsia" w:eastAsiaTheme="minorEastAsia" w:hAnsiTheme="minorEastAsia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436DD4" w:rsidRPr="00A676A8" w:rsidRDefault="00436DD4">
            <w:pPr>
              <w:spacing w:line="360" w:lineRule="auto"/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D4" w:rsidRPr="00A676A8" w:rsidRDefault="00A80D00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A676A8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√</w:t>
            </w:r>
            <w:r w:rsidRPr="00A676A8">
              <w:rPr>
                <w:rFonts w:asciiTheme="minorEastAsia" w:eastAsiaTheme="minorEastAsia" w:hAnsiTheme="minorEastAsia" w:cs="宋体" w:hint="eastAsia"/>
                <w:szCs w:val="21"/>
              </w:rPr>
              <w:t xml:space="preserve">特定对象调研        </w:t>
            </w:r>
            <w:r w:rsidRPr="00A676A8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Pr="00A676A8">
              <w:rPr>
                <w:rFonts w:asciiTheme="minorEastAsia" w:eastAsiaTheme="minorEastAsia" w:hAnsiTheme="minorEastAsia" w:cs="宋体" w:hint="eastAsia"/>
                <w:szCs w:val="21"/>
              </w:rPr>
              <w:t>分析师会议</w:t>
            </w:r>
          </w:p>
          <w:p w:rsidR="00436DD4" w:rsidRPr="00A676A8" w:rsidRDefault="00A80D00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A676A8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Pr="00A676A8">
              <w:rPr>
                <w:rFonts w:asciiTheme="minorEastAsia" w:eastAsiaTheme="minorEastAsia" w:hAnsiTheme="minorEastAsia" w:cs="宋体" w:hint="eastAsia"/>
                <w:szCs w:val="21"/>
              </w:rPr>
              <w:t xml:space="preserve">媒体采访            </w:t>
            </w:r>
            <w:r w:rsidRPr="00A676A8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Pr="00A676A8">
              <w:rPr>
                <w:rFonts w:asciiTheme="minorEastAsia" w:eastAsiaTheme="minorEastAsia" w:hAnsiTheme="minorEastAsia" w:cs="宋体" w:hint="eastAsia"/>
                <w:szCs w:val="21"/>
              </w:rPr>
              <w:t>业绩说明会</w:t>
            </w:r>
          </w:p>
          <w:p w:rsidR="00436DD4" w:rsidRPr="00A676A8" w:rsidRDefault="00A80D00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A676A8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Pr="00A676A8">
              <w:rPr>
                <w:rFonts w:asciiTheme="minorEastAsia" w:eastAsiaTheme="minorEastAsia" w:hAnsiTheme="minorEastAsia" w:cs="宋体" w:hint="eastAsia"/>
                <w:szCs w:val="21"/>
              </w:rPr>
              <w:t xml:space="preserve">新闻发布会          </w:t>
            </w:r>
            <w:r w:rsidRPr="00A676A8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Pr="00A676A8">
              <w:rPr>
                <w:rFonts w:asciiTheme="minorEastAsia" w:eastAsiaTheme="minorEastAsia" w:hAnsiTheme="minorEastAsia" w:cs="宋体" w:hint="eastAsia"/>
                <w:szCs w:val="21"/>
              </w:rPr>
              <w:t>路演活动</w:t>
            </w:r>
          </w:p>
          <w:p w:rsidR="00436DD4" w:rsidRPr="00A676A8" w:rsidRDefault="00A80D00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A676A8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Pr="00A676A8">
              <w:rPr>
                <w:rFonts w:asciiTheme="minorEastAsia" w:eastAsiaTheme="minorEastAsia" w:hAnsiTheme="minorEastAsia" w:cs="宋体" w:hint="eastAsia"/>
                <w:szCs w:val="21"/>
              </w:rPr>
              <w:t xml:space="preserve">现场参观            </w:t>
            </w:r>
            <w:r w:rsidRPr="00A676A8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□</w:t>
            </w:r>
            <w:r w:rsidRPr="00A676A8">
              <w:rPr>
                <w:rFonts w:asciiTheme="minorEastAsia" w:eastAsiaTheme="minorEastAsia" w:hAnsiTheme="minorEastAsia" w:cs="宋体" w:hint="eastAsia"/>
                <w:szCs w:val="21"/>
              </w:rPr>
              <w:t>其他</w:t>
            </w:r>
          </w:p>
        </w:tc>
      </w:tr>
      <w:tr w:rsidR="00436DD4" w:rsidRPr="00A676A8">
        <w:trPr>
          <w:trHeight w:val="91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D4" w:rsidRPr="00A676A8" w:rsidRDefault="00A80D00">
            <w:pPr>
              <w:spacing w:line="360" w:lineRule="auto"/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  <w:r w:rsidRPr="00A676A8">
              <w:rPr>
                <w:rFonts w:asciiTheme="minorEastAsia" w:eastAsiaTheme="minorEastAsia" w:hAnsiTheme="minorEastAsia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D4" w:rsidRPr="00A676A8" w:rsidRDefault="00D24B71" w:rsidP="00D24B71">
            <w:pPr>
              <w:spacing w:line="360" w:lineRule="auto"/>
              <w:rPr>
                <w:rFonts w:asciiTheme="minorEastAsia" w:eastAsiaTheme="minorEastAsia" w:hAnsiTheme="minorEastAsia"/>
              </w:rPr>
            </w:pPr>
            <w:r w:rsidRPr="00A676A8">
              <w:rPr>
                <w:rFonts w:asciiTheme="minorEastAsia" w:eastAsiaTheme="minorEastAsia" w:hAnsiTheme="minorEastAsia" w:hint="eastAsia"/>
              </w:rPr>
              <w:t>长江证券：李</w:t>
            </w:r>
            <w:proofErr w:type="gramStart"/>
            <w:r w:rsidRPr="00A676A8">
              <w:rPr>
                <w:rFonts w:asciiTheme="minorEastAsia" w:eastAsiaTheme="minorEastAsia" w:hAnsiTheme="minorEastAsia" w:hint="eastAsia"/>
              </w:rPr>
              <w:t>浩</w:t>
            </w:r>
            <w:proofErr w:type="gramEnd"/>
            <w:r w:rsidRPr="00A676A8">
              <w:rPr>
                <w:rFonts w:asciiTheme="minorEastAsia" w:eastAsiaTheme="minorEastAsia" w:hAnsiTheme="minorEastAsia" w:hint="eastAsia"/>
              </w:rPr>
              <w:t>；兴业证券：陈晨；</w:t>
            </w:r>
            <w:r w:rsidR="00A80D00" w:rsidRPr="00A676A8">
              <w:rPr>
                <w:rFonts w:asciiTheme="minorEastAsia" w:eastAsiaTheme="minorEastAsia" w:hAnsiTheme="minorEastAsia" w:hint="eastAsia"/>
              </w:rPr>
              <w:t>华创证券：师克</w:t>
            </w:r>
            <w:proofErr w:type="gramStart"/>
            <w:r w:rsidR="00A80D00" w:rsidRPr="00A676A8">
              <w:rPr>
                <w:rFonts w:asciiTheme="minorEastAsia" w:eastAsiaTheme="minorEastAsia" w:hAnsiTheme="minorEastAsia" w:hint="eastAsia"/>
              </w:rPr>
              <w:t>克</w:t>
            </w:r>
            <w:proofErr w:type="gramEnd"/>
            <w:r w:rsidR="00A80D00" w:rsidRPr="00A676A8">
              <w:rPr>
                <w:rFonts w:asciiTheme="minorEastAsia" w:eastAsiaTheme="minorEastAsia" w:hAnsiTheme="minorEastAsia" w:hint="eastAsia"/>
              </w:rPr>
              <w:t>；兴业资管：</w:t>
            </w:r>
            <w:proofErr w:type="gramStart"/>
            <w:r w:rsidR="00A80D00" w:rsidRPr="00A676A8">
              <w:rPr>
                <w:rFonts w:asciiTheme="minorEastAsia" w:eastAsiaTheme="minorEastAsia" w:hAnsiTheme="minorEastAsia" w:hint="eastAsia"/>
              </w:rPr>
              <w:t>范</w:t>
            </w:r>
            <w:proofErr w:type="gramEnd"/>
            <w:r w:rsidR="00A80D00" w:rsidRPr="00A676A8">
              <w:rPr>
                <w:rFonts w:asciiTheme="minorEastAsia" w:eastAsiaTheme="minorEastAsia" w:hAnsiTheme="minorEastAsia" w:hint="eastAsia"/>
              </w:rPr>
              <w:t>驾云、黄晓峰；华泰保兴：陈奇凡；富安达：栾庆帅；东吴基金：吴昌柏；新华基金：谷航</w:t>
            </w:r>
            <w:r w:rsidRPr="00A676A8">
              <w:rPr>
                <w:rFonts w:asciiTheme="minorEastAsia" w:eastAsiaTheme="minorEastAsia" w:hAnsiTheme="minorEastAsia" w:hint="eastAsia"/>
              </w:rPr>
              <w:t>；</w:t>
            </w:r>
            <w:proofErr w:type="gramStart"/>
            <w:r w:rsidRPr="00A676A8">
              <w:rPr>
                <w:rFonts w:asciiTheme="minorEastAsia" w:eastAsiaTheme="minorEastAsia" w:hAnsiTheme="minorEastAsia" w:hint="eastAsia"/>
              </w:rPr>
              <w:t>高毅资产</w:t>
            </w:r>
            <w:proofErr w:type="gramEnd"/>
            <w:r w:rsidRPr="00A676A8">
              <w:rPr>
                <w:rFonts w:asciiTheme="minorEastAsia" w:eastAsiaTheme="minorEastAsia" w:hAnsiTheme="minorEastAsia" w:hint="eastAsia"/>
              </w:rPr>
              <w:t>：杨千里。</w:t>
            </w:r>
          </w:p>
        </w:tc>
      </w:tr>
      <w:tr w:rsidR="00436DD4" w:rsidRPr="00A676A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D4" w:rsidRPr="00A676A8" w:rsidRDefault="00A80D00">
            <w:pPr>
              <w:spacing w:line="360" w:lineRule="auto"/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  <w:r w:rsidRPr="00A676A8">
              <w:rPr>
                <w:rFonts w:asciiTheme="minorEastAsia" w:eastAsiaTheme="minorEastAsia" w:hAnsiTheme="minorEastAsia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D4" w:rsidRPr="00A676A8" w:rsidRDefault="00A80D00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A676A8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2019年11月1日下午</w:t>
            </w:r>
          </w:p>
        </w:tc>
      </w:tr>
      <w:tr w:rsidR="00436DD4" w:rsidRPr="00A676A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D4" w:rsidRPr="00A676A8" w:rsidRDefault="00A80D00">
            <w:pPr>
              <w:spacing w:line="360" w:lineRule="auto"/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  <w:r w:rsidRPr="00A676A8">
              <w:rPr>
                <w:rFonts w:asciiTheme="minorEastAsia" w:eastAsiaTheme="minorEastAsia" w:hAnsiTheme="minorEastAsia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D4" w:rsidRPr="00A676A8" w:rsidRDefault="00A80D00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公司会议室</w:t>
            </w:r>
          </w:p>
        </w:tc>
      </w:tr>
      <w:tr w:rsidR="00436DD4" w:rsidRPr="00A676A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D4" w:rsidRPr="00A676A8" w:rsidRDefault="00A80D00">
            <w:pPr>
              <w:spacing w:line="360" w:lineRule="auto"/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  <w:r w:rsidRPr="00A676A8">
              <w:rPr>
                <w:rFonts w:asciiTheme="minorEastAsia" w:eastAsiaTheme="minorEastAsia" w:hAnsiTheme="minorEastAsia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D4" w:rsidRPr="00A676A8" w:rsidRDefault="00A80D00">
            <w:pPr>
              <w:spacing w:line="360" w:lineRule="auto"/>
              <w:rPr>
                <w:rFonts w:asciiTheme="minorEastAsia" w:eastAsiaTheme="minorEastAsia" w:hAnsiTheme="minorEastAsia" w:cs="宋体"/>
              </w:rPr>
            </w:pPr>
            <w:r w:rsidRPr="00A676A8">
              <w:rPr>
                <w:rFonts w:asciiTheme="minorEastAsia" w:eastAsiaTheme="minorEastAsia" w:hAnsiTheme="minorEastAsia" w:cs="宋体" w:hint="eastAsia"/>
              </w:rPr>
              <w:t>李晓明等</w:t>
            </w:r>
          </w:p>
        </w:tc>
      </w:tr>
      <w:tr w:rsidR="00436DD4" w:rsidRPr="00A676A8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D4" w:rsidRPr="00A676A8" w:rsidRDefault="00A80D00">
            <w:pPr>
              <w:spacing w:line="360" w:lineRule="auto"/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  <w:r w:rsidRPr="00A676A8">
              <w:rPr>
                <w:rFonts w:asciiTheme="minorEastAsia" w:eastAsiaTheme="minorEastAsia" w:hAnsiTheme="minorEastAsia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DD4" w:rsidRPr="00A676A8" w:rsidRDefault="00A80D00">
            <w:pPr>
              <w:spacing w:line="360" w:lineRule="auto"/>
              <w:rPr>
                <w:rFonts w:asciiTheme="minorEastAsia" w:eastAsiaTheme="minorEastAsia" w:hAnsiTheme="minorEastAsia"/>
                <w:b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b/>
                <w:szCs w:val="21"/>
              </w:rPr>
              <w:t>一、互动问答情况</w:t>
            </w:r>
          </w:p>
          <w:p w:rsidR="003D469C" w:rsidRPr="00A676A8" w:rsidRDefault="003D469C" w:rsidP="003D469C">
            <w:pPr>
              <w:pStyle w:val="ab"/>
              <w:spacing w:line="360" w:lineRule="auto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1、</w:t>
            </w:r>
            <w:r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7-9月公司零售业务增速下降的原因？</w:t>
            </w:r>
          </w:p>
          <w:p w:rsidR="003D469C" w:rsidRPr="00A676A8" w:rsidRDefault="003D469C" w:rsidP="003D469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答：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一是今年宏观经济环境严峻，零售消费市场明显受到影响，总体呈现低迷；二是产业结构变化较大，尤其在公司成熟区域市场，毛坯房的成交量下降，从而对零售市场造成一定冲击；三是我们的团队面对今年较大的市场变化和</w:t>
            </w:r>
            <w:r w:rsidRPr="00A676A8">
              <w:rPr>
                <w:rFonts w:asciiTheme="minorEastAsia" w:eastAsiaTheme="minorEastAsia" w:hAnsiTheme="minorEastAsia"/>
                <w:szCs w:val="21"/>
              </w:rPr>
              <w:t>激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烈的市场环境，调整应变速度不够快、执行公司的思路不够到位等。</w:t>
            </w:r>
          </w:p>
          <w:p w:rsidR="003D469C" w:rsidRPr="00A676A8" w:rsidRDefault="003D469C" w:rsidP="003D469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2、管理层对于华东区域的销售如何改善？</w:t>
            </w:r>
          </w:p>
          <w:p w:rsidR="003D469C" w:rsidRPr="00A676A8" w:rsidRDefault="003D469C" w:rsidP="003D469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答：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一是继续在空白市场、薄弱市场进一步拓展，积极</w:t>
            </w:r>
            <w:proofErr w:type="gramStart"/>
            <w:r w:rsidRPr="00A676A8">
              <w:rPr>
                <w:rFonts w:asciiTheme="minorEastAsia" w:eastAsiaTheme="minorEastAsia" w:hAnsiTheme="minorEastAsia" w:hint="eastAsia"/>
                <w:szCs w:val="21"/>
              </w:rPr>
              <w:t>提升市</w:t>
            </w:r>
            <w:proofErr w:type="gramEnd"/>
            <w:r w:rsidRPr="00A676A8">
              <w:rPr>
                <w:rFonts w:asciiTheme="minorEastAsia" w:eastAsiaTheme="minorEastAsia" w:hAnsiTheme="minorEastAsia" w:hint="eastAsia"/>
                <w:szCs w:val="21"/>
              </w:rPr>
              <w:t>占率；二是大力挖潜二手新房、二次装修等存量市场空间；三是积极拓展同心圆产业链的产品，提高户均额。</w:t>
            </w:r>
          </w:p>
          <w:p w:rsidR="007C521B" w:rsidRPr="00A676A8" w:rsidRDefault="007C521B" w:rsidP="007C521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3、前三季度公司市政、房产、零售的增速情况？</w:t>
            </w:r>
          </w:p>
          <w:p w:rsidR="003D469C" w:rsidRPr="00A676A8" w:rsidRDefault="007C521B" w:rsidP="007C521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答：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2019年1-9月，零售和市政工程的营业收入增速下降，建筑工程的营业收入增长40%多。</w:t>
            </w:r>
          </w:p>
          <w:p w:rsidR="00436DD4" w:rsidRPr="00A676A8" w:rsidRDefault="007C521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4</w:t>
            </w:r>
            <w:r w:rsidR="00A80D00" w:rsidRPr="00A676A8">
              <w:rPr>
                <w:rFonts w:asciiTheme="minorEastAsia" w:eastAsiaTheme="minorEastAsia" w:hAnsiTheme="minorEastAsia" w:hint="eastAsia"/>
                <w:szCs w:val="21"/>
              </w:rPr>
              <w:t>、公司建筑工程业务中，直销和经销商的比例？</w:t>
            </w:r>
          </w:p>
          <w:p w:rsidR="00436DD4" w:rsidRPr="00A676A8" w:rsidRDefault="00A80D0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答：公司</w:t>
            </w:r>
            <w:r w:rsidR="00E04683" w:rsidRPr="00A676A8">
              <w:rPr>
                <w:rFonts w:asciiTheme="minorEastAsia" w:eastAsiaTheme="minorEastAsia" w:hAnsiTheme="minorEastAsia" w:hint="eastAsia"/>
                <w:szCs w:val="21"/>
              </w:rPr>
              <w:t>的建筑工程业务还是以经销为主。</w:t>
            </w:r>
          </w:p>
          <w:p w:rsidR="00436DD4" w:rsidRPr="00A676A8" w:rsidRDefault="00F53F36" w:rsidP="00F53F36">
            <w:pPr>
              <w:spacing w:line="360" w:lineRule="auto"/>
              <w:ind w:left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5、</w:t>
            </w:r>
            <w:r w:rsidR="00A80D00" w:rsidRPr="00A676A8">
              <w:rPr>
                <w:rFonts w:asciiTheme="minorEastAsia" w:eastAsiaTheme="minorEastAsia" w:hAnsiTheme="minorEastAsia" w:hint="eastAsia"/>
                <w:szCs w:val="21"/>
              </w:rPr>
              <w:t>公司管道销售后，管道安装由谁负责？</w:t>
            </w:r>
          </w:p>
          <w:p w:rsidR="00436DD4" w:rsidRPr="00A676A8" w:rsidRDefault="00A80D0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答：上海</w:t>
            </w:r>
            <w:r w:rsidR="009D5A45" w:rsidRPr="00A676A8">
              <w:rPr>
                <w:rFonts w:asciiTheme="minorEastAsia" w:eastAsiaTheme="minorEastAsia" w:hAnsiTheme="minorEastAsia" w:hint="eastAsia"/>
                <w:szCs w:val="21"/>
              </w:rPr>
              <w:t>分公司为消费者提供管道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安装</w:t>
            </w:r>
            <w:r w:rsidR="009D5A45" w:rsidRPr="00A676A8">
              <w:rPr>
                <w:rFonts w:asciiTheme="minorEastAsia" w:eastAsiaTheme="minorEastAsia" w:hAnsiTheme="minorEastAsia" w:hint="eastAsia"/>
                <w:szCs w:val="21"/>
              </w:rPr>
              <w:t>服务</w:t>
            </w:r>
            <w:r w:rsidR="00CB7A93" w:rsidRPr="00A676A8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其他区域</w:t>
            </w:r>
            <w:r w:rsidR="00CB7A93" w:rsidRPr="00A676A8"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 w:rsidR="009D5A45" w:rsidRPr="00A676A8">
              <w:rPr>
                <w:rFonts w:asciiTheme="minorEastAsia" w:eastAsiaTheme="minorEastAsia" w:hAnsiTheme="minorEastAsia" w:hint="eastAsia"/>
                <w:szCs w:val="21"/>
              </w:rPr>
              <w:t>消费者主要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通过家装公司</w:t>
            </w:r>
            <w:r w:rsidR="009D5A45" w:rsidRPr="00A676A8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="007534D5" w:rsidRPr="00A676A8">
              <w:rPr>
                <w:rFonts w:asciiTheme="minorEastAsia" w:eastAsiaTheme="minorEastAsia" w:hAnsiTheme="minorEastAsia" w:hint="eastAsia"/>
                <w:szCs w:val="21"/>
              </w:rPr>
              <w:t>水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工</w:t>
            </w:r>
            <w:r w:rsidR="009D5A45" w:rsidRPr="00A676A8">
              <w:rPr>
                <w:rFonts w:asciiTheme="minorEastAsia" w:eastAsiaTheme="minorEastAsia" w:hAnsiTheme="minorEastAsia" w:hint="eastAsia"/>
                <w:szCs w:val="21"/>
              </w:rPr>
              <w:t>等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安装</w:t>
            </w:r>
            <w:r w:rsidR="009D5A45" w:rsidRPr="00A676A8">
              <w:rPr>
                <w:rFonts w:asciiTheme="minorEastAsia" w:eastAsiaTheme="minorEastAsia" w:hAnsiTheme="minorEastAsia" w:hint="eastAsia"/>
                <w:szCs w:val="21"/>
              </w:rPr>
              <w:t>管道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7C521B" w:rsidRPr="00A676A8" w:rsidRDefault="00F53F36" w:rsidP="007C521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6、房产业务</w:t>
            </w:r>
            <w:r w:rsidR="007C521B" w:rsidRPr="00A676A8">
              <w:rPr>
                <w:rFonts w:asciiTheme="minorEastAsia" w:eastAsiaTheme="minorEastAsia" w:hAnsiTheme="minorEastAsia" w:hint="eastAsia"/>
                <w:szCs w:val="21"/>
              </w:rPr>
              <w:t>策略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有没有</w:t>
            </w:r>
            <w:r w:rsidR="007C521B" w:rsidRPr="00A676A8">
              <w:rPr>
                <w:rFonts w:asciiTheme="minorEastAsia" w:eastAsiaTheme="minorEastAsia" w:hAnsiTheme="minorEastAsia" w:hint="eastAsia"/>
                <w:szCs w:val="21"/>
              </w:rPr>
              <w:t>变化？</w:t>
            </w:r>
          </w:p>
          <w:p w:rsidR="007C521B" w:rsidRPr="00A676A8" w:rsidRDefault="007C521B" w:rsidP="00F53F36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答：公司前几年就成立了房产事业部，后改名为建筑工程事业部，统筹房产业务。公司的优势在于一是公司产品品质高，品类配套比较完善，二是具有差异化的系统产品。三是具有较强的配送能力、综合服务能力。未来公司会继续加强建筑工程的开拓力度，继续保持良好的发展态势。</w:t>
            </w:r>
          </w:p>
          <w:p w:rsidR="00436DD4" w:rsidRPr="00A676A8" w:rsidRDefault="00F53F36" w:rsidP="00F53F36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7</w:t>
            </w:r>
            <w:r w:rsidR="00A80D00" w:rsidRPr="00A676A8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="00A80D00" w:rsidRPr="00A676A8">
              <w:rPr>
                <w:rFonts w:asciiTheme="minorEastAsia" w:eastAsiaTheme="minorEastAsia" w:hAnsiTheme="minorEastAsia"/>
                <w:szCs w:val="21"/>
              </w:rPr>
              <w:t>市政工程的调整何时结束？Q4以及明年上半年能否增速转正？</w:t>
            </w:r>
          </w:p>
          <w:p w:rsidR="00436DD4" w:rsidRPr="00A676A8" w:rsidRDefault="002C3724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答：公司今年将</w:t>
            </w:r>
            <w:r w:rsidRPr="00A676A8">
              <w:rPr>
                <w:rFonts w:asciiTheme="minorEastAsia" w:eastAsiaTheme="minorEastAsia" w:hAnsiTheme="minorEastAsia"/>
                <w:szCs w:val="21"/>
              </w:rPr>
              <w:t>市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政</w:t>
            </w:r>
            <w:r w:rsidRPr="00A676A8">
              <w:rPr>
                <w:rFonts w:asciiTheme="minorEastAsia" w:eastAsiaTheme="minorEastAsia" w:hAnsiTheme="minorEastAsia"/>
                <w:szCs w:val="21"/>
              </w:rPr>
              <w:t>工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程定位为调结构促转型，提升经营质量的一年</w:t>
            </w:r>
            <w:r w:rsidR="00A80D00" w:rsidRPr="00A676A8">
              <w:rPr>
                <w:rFonts w:asciiTheme="minorEastAsia" w:eastAsiaTheme="minorEastAsia" w:hAnsiTheme="minorEastAsia" w:hint="eastAsia"/>
                <w:szCs w:val="21"/>
              </w:rPr>
              <w:t>。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通过今年的调整、改革和布局，积累了长期可持续的优质工程客户，客户质量进一步提升，对</w:t>
            </w:r>
            <w:r w:rsidR="00A80D00" w:rsidRPr="00A676A8">
              <w:rPr>
                <w:rFonts w:asciiTheme="minorEastAsia" w:eastAsiaTheme="minorEastAsia" w:hAnsiTheme="minorEastAsia" w:hint="eastAsia"/>
                <w:szCs w:val="21"/>
              </w:rPr>
              <w:t>明年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发展</w:t>
            </w:r>
            <w:r w:rsidR="00A80D00" w:rsidRPr="00A676A8">
              <w:rPr>
                <w:rFonts w:asciiTheme="minorEastAsia" w:eastAsiaTheme="minorEastAsia" w:hAnsiTheme="minorEastAsia" w:hint="eastAsia"/>
                <w:szCs w:val="21"/>
              </w:rPr>
              <w:t>有信心。</w:t>
            </w:r>
          </w:p>
          <w:p w:rsidR="00436DD4" w:rsidRPr="00A676A8" w:rsidRDefault="002C3724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8</w:t>
            </w:r>
            <w:r w:rsidR="00A80D00" w:rsidRPr="00A676A8">
              <w:rPr>
                <w:rFonts w:asciiTheme="minorEastAsia" w:eastAsiaTheme="minorEastAsia" w:hAnsiTheme="minorEastAsia" w:hint="eastAsia"/>
                <w:szCs w:val="21"/>
              </w:rPr>
              <w:t>、为什么选择砍掉一部分工程业务？</w:t>
            </w:r>
          </w:p>
          <w:p w:rsidR="00436DD4" w:rsidRPr="00A676A8" w:rsidRDefault="00A80D00" w:rsidP="00DC41E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答：公司更多考虑的是</w:t>
            </w:r>
            <w:r w:rsidR="002C3724" w:rsidRPr="00A676A8">
              <w:rPr>
                <w:rFonts w:asciiTheme="minorEastAsia" w:eastAsiaTheme="minorEastAsia" w:hAnsiTheme="minorEastAsia" w:hint="eastAsia"/>
                <w:szCs w:val="21"/>
              </w:rPr>
              <w:t>风险控制和经营质量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 w:rsidR="00DC41EC" w:rsidRPr="00A676A8">
              <w:rPr>
                <w:rFonts w:asciiTheme="minorEastAsia" w:eastAsiaTheme="minorEastAsia" w:hAnsiTheme="minorEastAsia" w:hint="eastAsia"/>
                <w:szCs w:val="21"/>
              </w:rPr>
              <w:t xml:space="preserve">对一些项目和客户以及销售模式等都做了较大调整，不断降低风险，提高经营质量。 </w:t>
            </w:r>
          </w:p>
          <w:p w:rsidR="00436DD4" w:rsidRPr="00A676A8" w:rsidRDefault="00A80D0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9、</w:t>
            </w:r>
            <w:r w:rsidRPr="00A676A8">
              <w:rPr>
                <w:rFonts w:asciiTheme="minorEastAsia" w:eastAsiaTheme="minorEastAsia" w:hAnsiTheme="minorEastAsia"/>
                <w:szCs w:val="21"/>
              </w:rPr>
              <w:t>当前渠道库存什么水平？</w:t>
            </w:r>
          </w:p>
          <w:p w:rsidR="00436DD4" w:rsidRPr="00A676A8" w:rsidRDefault="00A80D0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答：目前库存保持良性状态。</w:t>
            </w:r>
          </w:p>
          <w:p w:rsidR="00436DD4" w:rsidRPr="00A676A8" w:rsidRDefault="00A80D00">
            <w:pPr>
              <w:pStyle w:val="ab"/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10、公司防水和净水业务能和PPR产生协同？</w:t>
            </w:r>
          </w:p>
          <w:p w:rsidR="00436DD4" w:rsidRPr="00A676A8" w:rsidRDefault="00A80D00">
            <w:pPr>
              <w:pStyle w:val="ab"/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DC41EC" w:rsidRPr="00A676A8">
              <w:rPr>
                <w:rFonts w:asciiTheme="minorEastAsia" w:eastAsiaTheme="minorEastAsia" w:hAnsiTheme="minorEastAsia" w:hint="eastAsia"/>
                <w:szCs w:val="21"/>
              </w:rPr>
              <w:t>净水产品与管道同时安装，</w:t>
            </w:r>
            <w:r w:rsidR="00386DD2" w:rsidRPr="00A676A8">
              <w:rPr>
                <w:rFonts w:asciiTheme="minorEastAsia" w:eastAsiaTheme="minorEastAsia" w:hAnsiTheme="minorEastAsia" w:hint="eastAsia"/>
                <w:szCs w:val="21"/>
              </w:rPr>
              <w:t>防水产品在管道安装后再施工</w:t>
            </w:r>
            <w:r w:rsidR="00DC41EC" w:rsidRPr="00A676A8"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 w:rsidR="00386DD2" w:rsidRPr="00A676A8">
              <w:rPr>
                <w:rFonts w:asciiTheme="minorEastAsia" w:eastAsiaTheme="minorEastAsia" w:hAnsiTheme="minorEastAsia" w:hint="eastAsia"/>
                <w:szCs w:val="21"/>
              </w:rPr>
              <w:t>两者都</w:t>
            </w:r>
            <w:r w:rsidR="00DC41EC" w:rsidRPr="00A676A8">
              <w:rPr>
                <w:rFonts w:asciiTheme="minorEastAsia" w:eastAsiaTheme="minorEastAsia" w:hAnsiTheme="minorEastAsia" w:hint="eastAsia"/>
                <w:szCs w:val="21"/>
              </w:rPr>
              <w:t>是公司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同心圆产业链</w:t>
            </w:r>
            <w:r w:rsidR="00DC41EC" w:rsidRPr="00A676A8">
              <w:rPr>
                <w:rFonts w:asciiTheme="minorEastAsia" w:eastAsiaTheme="minorEastAsia" w:hAnsiTheme="minorEastAsia" w:hint="eastAsia"/>
                <w:szCs w:val="21"/>
              </w:rPr>
              <w:t>上的产品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 w:rsidR="00DC41EC" w:rsidRPr="00A676A8">
              <w:rPr>
                <w:rFonts w:asciiTheme="minorEastAsia" w:eastAsiaTheme="minorEastAsia" w:hAnsiTheme="minorEastAsia" w:hint="eastAsia"/>
                <w:szCs w:val="21"/>
              </w:rPr>
              <w:t>能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与PPR</w:t>
            </w:r>
            <w:r w:rsidR="00DC41EC" w:rsidRPr="00A676A8">
              <w:rPr>
                <w:rFonts w:asciiTheme="minorEastAsia" w:eastAsiaTheme="minorEastAsia" w:hAnsiTheme="minorEastAsia" w:hint="eastAsia"/>
                <w:szCs w:val="21"/>
              </w:rPr>
              <w:t>管道产生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协同</w:t>
            </w:r>
            <w:r w:rsidR="00DC41EC" w:rsidRPr="00A676A8">
              <w:rPr>
                <w:rFonts w:asciiTheme="minorEastAsia" w:eastAsiaTheme="minorEastAsia" w:hAnsiTheme="minorEastAsia" w:hint="eastAsia"/>
                <w:szCs w:val="21"/>
              </w:rPr>
              <w:t>效应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436DD4" w:rsidRPr="00A676A8" w:rsidRDefault="00A80D00">
            <w:pPr>
              <w:pStyle w:val="ab"/>
              <w:spacing w:line="360" w:lineRule="auto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11、</w:t>
            </w:r>
            <w:proofErr w:type="gramStart"/>
            <w:r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咖</w:t>
            </w:r>
            <w:proofErr w:type="gramEnd"/>
            <w:r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乐防水在上海地区的开拓情况，以及未来向其他地区复制的计划?</w:t>
            </w:r>
          </w:p>
          <w:p w:rsidR="00436DD4" w:rsidRPr="00A676A8" w:rsidRDefault="00A80D00">
            <w:pPr>
              <w:pStyle w:val="ab"/>
              <w:spacing w:line="360" w:lineRule="auto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答：</w:t>
            </w:r>
            <w:proofErr w:type="gramStart"/>
            <w:r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咖</w:t>
            </w:r>
            <w:proofErr w:type="gramEnd"/>
            <w:r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乐防水</w:t>
            </w:r>
            <w:r w:rsidR="00A1468B"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涂料在</w:t>
            </w:r>
            <w:r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上海</w:t>
            </w:r>
            <w:r w:rsidR="00A1468B"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开拓</w:t>
            </w:r>
            <w:r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情况较好，</w:t>
            </w:r>
            <w:r w:rsidR="00A1468B"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目前已重点</w:t>
            </w:r>
            <w:r w:rsidR="00A1468B" w:rsidRPr="00A676A8">
              <w:rPr>
                <w:rFonts w:asciiTheme="minorEastAsia" w:eastAsiaTheme="minorEastAsia" w:hAnsiTheme="minorEastAsia" w:hint="eastAsia"/>
                <w:szCs w:val="21"/>
              </w:rPr>
              <w:t>在华东区域全面推广，而且其他区域选择了部分城市做品牌推广，为后续全国市场推广打好基础。</w:t>
            </w:r>
          </w:p>
          <w:p w:rsidR="003D469C" w:rsidRPr="00A676A8" w:rsidRDefault="00A80D00">
            <w:pPr>
              <w:pStyle w:val="ab"/>
              <w:spacing w:line="360" w:lineRule="auto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12、西安工业园及新园区二期的产能</w:t>
            </w:r>
            <w:r w:rsidR="00A1468B"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安排</w:t>
            </w:r>
            <w:r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？</w:t>
            </w:r>
          </w:p>
          <w:p w:rsidR="00436DD4" w:rsidRPr="00A676A8" w:rsidRDefault="00A80D00">
            <w:pPr>
              <w:pStyle w:val="ab"/>
              <w:spacing w:line="360" w:lineRule="auto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答：</w:t>
            </w:r>
            <w:r w:rsidR="00A1468B"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公司按照“以销定产”的方式，根据市场需要和实际销售拓展情况，合理安排产能。</w:t>
            </w:r>
          </w:p>
          <w:p w:rsidR="00436DD4" w:rsidRPr="00A676A8" w:rsidRDefault="00A1468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13</w:t>
            </w:r>
            <w:r w:rsidR="00A80D00" w:rsidRPr="00A676A8">
              <w:rPr>
                <w:rFonts w:asciiTheme="minorEastAsia" w:eastAsiaTheme="minorEastAsia" w:hAnsiTheme="minorEastAsia" w:hint="eastAsia"/>
                <w:szCs w:val="21"/>
              </w:rPr>
              <w:t>、对未来几年增速的判断？</w:t>
            </w:r>
          </w:p>
          <w:p w:rsidR="00436DD4" w:rsidRPr="00A676A8" w:rsidRDefault="00A80D0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答：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面对今年的市场变化,公司目前正在积极调整应对，重点布局后续的发展，我们相信困难是暂时的，</w:t>
            </w:r>
            <w:r w:rsidR="008C1313">
              <w:rPr>
                <w:rFonts w:asciiTheme="minorEastAsia" w:eastAsiaTheme="minorEastAsia" w:hAnsiTheme="minorEastAsia" w:hint="eastAsia"/>
                <w:szCs w:val="21"/>
              </w:rPr>
              <w:t>对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明后年</w:t>
            </w:r>
            <w:r w:rsidR="008C1313">
              <w:rPr>
                <w:rFonts w:asciiTheme="minorEastAsia" w:eastAsiaTheme="minorEastAsia" w:hAnsiTheme="minorEastAsia" w:hint="eastAsia"/>
                <w:szCs w:val="21"/>
              </w:rPr>
              <w:t>的</w:t>
            </w:r>
            <w:r w:rsidR="007C521B" w:rsidRPr="00A676A8">
              <w:rPr>
                <w:rFonts w:asciiTheme="minorEastAsia" w:eastAsiaTheme="minorEastAsia" w:hAnsiTheme="minorEastAsia" w:hint="eastAsia"/>
                <w:szCs w:val="21"/>
              </w:rPr>
              <w:t>发展</w:t>
            </w:r>
            <w:r w:rsidR="008C1313">
              <w:rPr>
                <w:rFonts w:asciiTheme="minorEastAsia" w:eastAsiaTheme="minorEastAsia" w:hAnsiTheme="minorEastAsia" w:hint="eastAsia"/>
                <w:szCs w:val="21"/>
              </w:rPr>
              <w:t>依然</w:t>
            </w:r>
            <w:r w:rsidR="007C521B" w:rsidRPr="00A676A8">
              <w:rPr>
                <w:rFonts w:asciiTheme="minorEastAsia" w:eastAsiaTheme="minorEastAsia" w:hAnsiTheme="minorEastAsia" w:hint="eastAsia"/>
                <w:szCs w:val="21"/>
              </w:rPr>
              <w:t>充满信心。</w:t>
            </w:r>
          </w:p>
          <w:p w:rsidR="00436DD4" w:rsidRPr="00A676A8" w:rsidRDefault="00A1468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14</w:t>
            </w:r>
            <w:r w:rsidR="00A80D00" w:rsidRPr="00A676A8">
              <w:rPr>
                <w:rFonts w:asciiTheme="minorEastAsia" w:eastAsiaTheme="minorEastAsia" w:hAnsiTheme="minorEastAsia" w:hint="eastAsia"/>
                <w:szCs w:val="21"/>
              </w:rPr>
              <w:t>、西安产业园对当地的业绩拉动如何？</w:t>
            </w:r>
          </w:p>
          <w:p w:rsidR="00436DD4" w:rsidRPr="00A676A8" w:rsidRDefault="00A80D0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答：</w:t>
            </w:r>
            <w:r w:rsidR="007C521B" w:rsidRPr="00A676A8">
              <w:rPr>
                <w:rFonts w:asciiTheme="minorEastAsia" w:eastAsiaTheme="minorEastAsia" w:hAnsiTheme="minorEastAsia" w:hint="eastAsia"/>
                <w:szCs w:val="21"/>
              </w:rPr>
              <w:t>西安工业</w:t>
            </w:r>
            <w:proofErr w:type="gramStart"/>
            <w:r w:rsidR="007C521B" w:rsidRPr="00A676A8">
              <w:rPr>
                <w:rFonts w:asciiTheme="minorEastAsia" w:eastAsiaTheme="minorEastAsia" w:hAnsiTheme="minorEastAsia" w:hint="eastAsia"/>
                <w:szCs w:val="21"/>
              </w:rPr>
              <w:t>园能够</w:t>
            </w:r>
            <w:proofErr w:type="gramEnd"/>
            <w:r w:rsidR="007C521B" w:rsidRPr="00A676A8">
              <w:rPr>
                <w:rFonts w:asciiTheme="minorEastAsia" w:eastAsiaTheme="minorEastAsia" w:hAnsiTheme="minorEastAsia" w:hint="eastAsia"/>
                <w:szCs w:val="21"/>
              </w:rPr>
              <w:t>更快地对接西北市场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 w:rsidR="007C521B" w:rsidRPr="00A676A8">
              <w:rPr>
                <w:rFonts w:asciiTheme="minorEastAsia" w:eastAsiaTheme="minorEastAsia" w:hAnsiTheme="minorEastAsia" w:hint="eastAsia"/>
                <w:szCs w:val="21"/>
              </w:rPr>
              <w:t>为市场提供技术、服务等支持，有利于西北市场的开拓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436DD4" w:rsidRPr="00A676A8" w:rsidRDefault="008A0DD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15</w:t>
            </w:r>
            <w:r w:rsidR="00A80D00" w:rsidRPr="00A676A8">
              <w:rPr>
                <w:rFonts w:asciiTheme="minorEastAsia" w:eastAsiaTheme="minorEastAsia" w:hAnsiTheme="minorEastAsia" w:hint="eastAsia"/>
                <w:szCs w:val="21"/>
              </w:rPr>
              <w:t>、随着工程业务的增加，公司的销售团队依旧上升，有没有考虑在一定阶段削减销售人员及销售费用？</w:t>
            </w:r>
          </w:p>
          <w:p w:rsidR="00436DD4" w:rsidRPr="00A676A8" w:rsidRDefault="00A80D0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cstheme="minorEastAsia" w:hint="eastAsia"/>
                <w:szCs w:val="21"/>
              </w:rPr>
              <w:t>答：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公司遵循</w:t>
            </w:r>
            <w:r w:rsidR="00A1468B" w:rsidRPr="00A676A8">
              <w:rPr>
                <w:rFonts w:asciiTheme="minorEastAsia" w:eastAsiaTheme="minorEastAsia" w:hAnsiTheme="minorEastAsia" w:hint="eastAsia"/>
                <w:szCs w:val="21"/>
              </w:rPr>
              <w:t>“增人增效”原则</w:t>
            </w:r>
            <w:r w:rsidRPr="00A676A8"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 w:rsidR="00A1468B" w:rsidRPr="00A676A8">
              <w:rPr>
                <w:rFonts w:asciiTheme="minorEastAsia" w:eastAsiaTheme="minorEastAsia" w:hAnsiTheme="minorEastAsia" w:hint="eastAsia"/>
                <w:szCs w:val="21"/>
              </w:rPr>
              <w:t>对成本和费用都有严格的考核要求，该用则用，该省则省。</w:t>
            </w:r>
          </w:p>
          <w:p w:rsidR="00436DD4" w:rsidRPr="00A676A8" w:rsidRDefault="008A0DDB" w:rsidP="008A0DDB">
            <w:pPr>
              <w:spacing w:line="360" w:lineRule="auto"/>
              <w:ind w:left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16、</w:t>
            </w:r>
            <w:r w:rsidR="00A80D00" w:rsidRPr="00A676A8">
              <w:rPr>
                <w:rFonts w:asciiTheme="minorEastAsia" w:eastAsiaTheme="minorEastAsia" w:hAnsiTheme="minorEastAsia" w:hint="eastAsia"/>
                <w:szCs w:val="21"/>
              </w:rPr>
              <w:t>当前的原材料价格情况？</w:t>
            </w:r>
          </w:p>
          <w:p w:rsidR="00436DD4" w:rsidRPr="00A676A8" w:rsidRDefault="00A80D0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A676A8">
              <w:rPr>
                <w:rFonts w:asciiTheme="minorEastAsia" w:eastAsiaTheme="minorEastAsia" w:hAnsiTheme="minorEastAsia" w:hint="eastAsia"/>
                <w:szCs w:val="21"/>
              </w:rPr>
              <w:t>答：今年原材料价格相对比较稳定，其中，PPR价格同比没有太大变化，PE价格有所下降，PVC价格基本持平。</w:t>
            </w:r>
          </w:p>
          <w:p w:rsidR="00436DD4" w:rsidRPr="00A676A8" w:rsidRDefault="00436DD4" w:rsidP="007C521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436DD4" w:rsidRPr="00A676A8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D4" w:rsidRPr="00A676A8" w:rsidRDefault="00A80D00">
            <w:pPr>
              <w:spacing w:line="360" w:lineRule="auto"/>
              <w:jc w:val="left"/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  <w:r w:rsidRPr="00A676A8">
              <w:rPr>
                <w:rFonts w:asciiTheme="minorEastAsia" w:eastAsiaTheme="minorEastAsia" w:hAnsiTheme="minorEastAsia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D4" w:rsidRPr="00A676A8" w:rsidRDefault="00A80D00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A676A8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无</w:t>
            </w:r>
          </w:p>
        </w:tc>
      </w:tr>
      <w:tr w:rsidR="00436DD4" w:rsidRPr="00A676A8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D4" w:rsidRPr="00A676A8" w:rsidRDefault="00A80D00">
            <w:pPr>
              <w:spacing w:line="360" w:lineRule="auto"/>
              <w:rPr>
                <w:rFonts w:asciiTheme="minorEastAsia" w:eastAsiaTheme="minorEastAsia" w:hAnsiTheme="minorEastAsia" w:cs="宋体"/>
                <w:b/>
                <w:bCs/>
                <w:iCs/>
                <w:szCs w:val="21"/>
              </w:rPr>
            </w:pPr>
            <w:r w:rsidRPr="00A676A8">
              <w:rPr>
                <w:rFonts w:asciiTheme="minorEastAsia" w:eastAsiaTheme="minorEastAsia" w:hAnsiTheme="minorEastAsia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D4" w:rsidRPr="00A676A8" w:rsidRDefault="00A80D00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A676A8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2019年11月1日下午</w:t>
            </w:r>
          </w:p>
        </w:tc>
      </w:tr>
    </w:tbl>
    <w:p w:rsidR="00436DD4" w:rsidRPr="00A676A8" w:rsidRDefault="00436DD4">
      <w:pPr>
        <w:rPr>
          <w:rFonts w:asciiTheme="minorEastAsia" w:eastAsiaTheme="minorEastAsia" w:hAnsiTheme="minorEastAsia"/>
        </w:rPr>
      </w:pPr>
    </w:p>
    <w:p w:rsidR="00436DD4" w:rsidRPr="00A676A8" w:rsidRDefault="00436DD4">
      <w:pPr>
        <w:rPr>
          <w:rFonts w:asciiTheme="minorEastAsia" w:eastAsiaTheme="minorEastAsia" w:hAnsiTheme="minorEastAsia"/>
        </w:rPr>
      </w:pPr>
    </w:p>
    <w:sectPr w:rsidR="00436DD4" w:rsidRPr="00A676A8" w:rsidSect="00436DD4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6C92" w:rsidRDefault="00296C92" w:rsidP="00436DD4">
      <w:r>
        <w:separator/>
      </w:r>
    </w:p>
  </w:endnote>
  <w:endnote w:type="continuationSeparator" w:id="0">
    <w:p w:rsidR="00296C92" w:rsidRDefault="00296C92" w:rsidP="00436D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DD4" w:rsidRDefault="00C17A23">
    <w:pPr>
      <w:pStyle w:val="a6"/>
      <w:jc w:val="center"/>
    </w:pPr>
    <w:r>
      <w:rPr>
        <w:rFonts w:ascii="宋体" w:hAnsi="宋体"/>
      </w:rPr>
      <w:fldChar w:fldCharType="begin"/>
    </w:r>
    <w:r w:rsidR="00A80D00"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 w:rsidR="008C1313" w:rsidRPr="008C1313">
      <w:rPr>
        <w:rFonts w:ascii="宋体" w:hAnsi="宋体"/>
        <w:noProof/>
        <w:lang w:val="zh-CN"/>
      </w:rPr>
      <w:t>2</w:t>
    </w:r>
    <w:r>
      <w:rPr>
        <w:rFonts w:ascii="宋体" w:hAnsi="宋体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6C92" w:rsidRDefault="00296C92" w:rsidP="00436DD4">
      <w:r>
        <w:separator/>
      </w:r>
    </w:p>
  </w:footnote>
  <w:footnote w:type="continuationSeparator" w:id="0">
    <w:p w:rsidR="00296C92" w:rsidRDefault="00296C92" w:rsidP="00436D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82AC277"/>
    <w:multiLevelType w:val="singleLevel"/>
    <w:tmpl w:val="882AC277"/>
    <w:lvl w:ilvl="0">
      <w:start w:val="2"/>
      <w:numFmt w:val="decimal"/>
      <w:suff w:val="nothing"/>
      <w:lvlText w:val="%1、"/>
      <w:lvlJc w:val="left"/>
    </w:lvl>
  </w:abstractNum>
  <w:abstractNum w:abstractNumId="1">
    <w:nsid w:val="E9E7164E"/>
    <w:multiLevelType w:val="singleLevel"/>
    <w:tmpl w:val="E9E7164E"/>
    <w:lvl w:ilvl="0">
      <w:start w:val="24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A77C0"/>
    <w:rsid w:val="00296C92"/>
    <w:rsid w:val="002C3724"/>
    <w:rsid w:val="002D172E"/>
    <w:rsid w:val="00386DD2"/>
    <w:rsid w:val="003D469C"/>
    <w:rsid w:val="00436DD4"/>
    <w:rsid w:val="004A77C0"/>
    <w:rsid w:val="004D5685"/>
    <w:rsid w:val="005C1693"/>
    <w:rsid w:val="007124A8"/>
    <w:rsid w:val="007534D5"/>
    <w:rsid w:val="007C521B"/>
    <w:rsid w:val="0082289D"/>
    <w:rsid w:val="008310AA"/>
    <w:rsid w:val="008A0DDB"/>
    <w:rsid w:val="008C1313"/>
    <w:rsid w:val="009D5A45"/>
    <w:rsid w:val="00A1468B"/>
    <w:rsid w:val="00A676A8"/>
    <w:rsid w:val="00A80D00"/>
    <w:rsid w:val="00C17A23"/>
    <w:rsid w:val="00C97C0E"/>
    <w:rsid w:val="00CB7A93"/>
    <w:rsid w:val="00D24B71"/>
    <w:rsid w:val="00D63B39"/>
    <w:rsid w:val="00D92E46"/>
    <w:rsid w:val="00DC41EC"/>
    <w:rsid w:val="00DF64CD"/>
    <w:rsid w:val="00E04683"/>
    <w:rsid w:val="00E337AB"/>
    <w:rsid w:val="00E437B5"/>
    <w:rsid w:val="00F53F36"/>
    <w:rsid w:val="06164E8F"/>
    <w:rsid w:val="0AFD09E2"/>
    <w:rsid w:val="34A6625A"/>
    <w:rsid w:val="58264272"/>
    <w:rsid w:val="5A3F3984"/>
    <w:rsid w:val="5A757AD5"/>
    <w:rsid w:val="6E292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nhideWhenUsed="0"/>
    <w:lsdException w:name="header" w:semiHidden="0" w:unhideWhenUsed="0"/>
    <w:lsdException w:name="footer" w:semiHidden="0" w:unhideWhenUsed="0"/>
    <w:lsdException w:name="caption" w:uiPriority="35" w:qFormat="1"/>
    <w:lsdException w:name="annotation reference" w:semiHidden="0" w:unhideWhenUsed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unhideWhenUsed="0" w:qFormat="1"/>
    <w:lsdException w:name="Balloon Text" w:semiHidden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DD4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qFormat/>
    <w:rsid w:val="00436DD4"/>
    <w:rPr>
      <w:b/>
      <w:bCs/>
    </w:rPr>
  </w:style>
  <w:style w:type="paragraph" w:styleId="a4">
    <w:name w:val="annotation text"/>
    <w:basedOn w:val="a"/>
    <w:link w:val="Char0"/>
    <w:uiPriority w:val="99"/>
    <w:rsid w:val="00436DD4"/>
    <w:pPr>
      <w:jc w:val="left"/>
    </w:pPr>
  </w:style>
  <w:style w:type="paragraph" w:styleId="a5">
    <w:name w:val="Balloon Text"/>
    <w:basedOn w:val="a"/>
    <w:link w:val="Char1"/>
    <w:uiPriority w:val="99"/>
    <w:qFormat/>
    <w:rsid w:val="00436DD4"/>
    <w:rPr>
      <w:sz w:val="18"/>
      <w:szCs w:val="18"/>
    </w:rPr>
  </w:style>
  <w:style w:type="paragraph" w:styleId="a6">
    <w:name w:val="footer"/>
    <w:basedOn w:val="a"/>
    <w:link w:val="Char2"/>
    <w:uiPriority w:val="99"/>
    <w:rsid w:val="00436D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rsid w:val="00436D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Title"/>
    <w:basedOn w:val="a"/>
    <w:next w:val="a"/>
    <w:link w:val="Char4"/>
    <w:uiPriority w:val="99"/>
    <w:qFormat/>
    <w:rsid w:val="00436DD4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styleId="a9">
    <w:name w:val="Hyperlink"/>
    <w:basedOn w:val="a0"/>
    <w:uiPriority w:val="99"/>
    <w:qFormat/>
    <w:rsid w:val="00436DD4"/>
    <w:rPr>
      <w:color w:val="0000FF"/>
      <w:u w:val="single"/>
    </w:rPr>
  </w:style>
  <w:style w:type="character" w:styleId="aa">
    <w:name w:val="annotation reference"/>
    <w:basedOn w:val="a0"/>
    <w:uiPriority w:val="99"/>
    <w:qFormat/>
    <w:rsid w:val="00436DD4"/>
    <w:rPr>
      <w:sz w:val="21"/>
      <w:szCs w:val="21"/>
    </w:rPr>
  </w:style>
  <w:style w:type="character" w:customStyle="1" w:styleId="Char4">
    <w:name w:val="标题 Char"/>
    <w:basedOn w:val="a0"/>
    <w:link w:val="a8"/>
    <w:uiPriority w:val="99"/>
    <w:rsid w:val="00436DD4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3">
    <w:name w:val="页眉 Char"/>
    <w:basedOn w:val="a0"/>
    <w:link w:val="a7"/>
    <w:uiPriority w:val="99"/>
    <w:qFormat/>
    <w:rsid w:val="00436DD4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436DD4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qFormat/>
    <w:rsid w:val="00436DD4"/>
    <w:rPr>
      <w:rFonts w:ascii="Times New Roman" w:eastAsia="宋体" w:hAnsi="Times New Roman" w:cs="Times New Roman"/>
      <w:szCs w:val="24"/>
    </w:rPr>
  </w:style>
  <w:style w:type="character" w:customStyle="1" w:styleId="Char">
    <w:name w:val="批注主题 Char"/>
    <w:basedOn w:val="Char0"/>
    <w:link w:val="a3"/>
    <w:uiPriority w:val="99"/>
    <w:qFormat/>
    <w:rsid w:val="00436DD4"/>
    <w:rPr>
      <w:b/>
      <w:bCs/>
    </w:rPr>
  </w:style>
  <w:style w:type="character" w:customStyle="1" w:styleId="Char1">
    <w:name w:val="批注框文本 Char"/>
    <w:basedOn w:val="a0"/>
    <w:link w:val="a5"/>
    <w:uiPriority w:val="99"/>
    <w:qFormat/>
    <w:rsid w:val="00436DD4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436DD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C0D5E9-B8F8-4997-898D-7FE8288B9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258</Words>
  <Characters>1472</Characters>
  <Application>Microsoft Office Word</Application>
  <DocSecurity>0</DocSecurity>
  <Lines>12</Lines>
  <Paragraphs>3</Paragraphs>
  <ScaleCrop>false</ScaleCrop>
  <Company/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李晓明</cp:lastModifiedBy>
  <cp:revision>251</cp:revision>
  <dcterms:created xsi:type="dcterms:W3CDTF">2019-04-25T08:54:00Z</dcterms:created>
  <dcterms:modified xsi:type="dcterms:W3CDTF">2019-11-02T09:01:00Z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